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954"/>
        <w:gridCol w:w="2713"/>
        <w:gridCol w:w="4241"/>
      </w:tblGrid>
      <w:tr w:rsidR="00573344" w14:paraId="5CEE8F2D" w14:textId="77777777">
        <w:trPr>
          <w:trHeight w:val="1061"/>
        </w:trPr>
        <w:tc>
          <w:tcPr>
            <w:tcW w:w="2295" w:type="dxa"/>
            <w:vMerge w:val="restart"/>
          </w:tcPr>
          <w:p w14:paraId="5CEE8F2A" w14:textId="2E01E7F5" w:rsidR="00573344" w:rsidRDefault="00366425" w:rsidP="00366425">
            <w:pPr>
              <w:pStyle w:val="TableParagraph"/>
              <w:ind w:lef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1A2C5FF9" wp14:editId="4DBBD366">
                  <wp:simplePos x="0" y="0"/>
                  <wp:positionH relativeFrom="column">
                    <wp:posOffset>181141</wp:posOffset>
                  </wp:positionH>
                  <wp:positionV relativeFrom="paragraph">
                    <wp:posOffset>679036</wp:posOffset>
                  </wp:positionV>
                  <wp:extent cx="976353" cy="1441095"/>
                  <wp:effectExtent l="0" t="0" r="0" b="6985"/>
                  <wp:wrapNone/>
                  <wp:docPr id="1194650325" name="Image 1" descr="Une image contenant texte, logo, Police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650325" name="Image 1" descr="Une image contenant texte, logo, Police, Graphiqu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53" cy="14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8" w:type="dxa"/>
            <w:gridSpan w:val="3"/>
          </w:tcPr>
          <w:p w14:paraId="5CEE8F2B" w14:textId="5A2E35A2" w:rsidR="00573344" w:rsidRDefault="00366425">
            <w:pPr>
              <w:pStyle w:val="TableParagraph"/>
              <w:spacing w:before="14"/>
              <w:ind w:left="1012" w:right="960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color w:val="F41329"/>
                <w:sz w:val="44"/>
              </w:rPr>
              <w:t>PÔLE COMPETIT</w:t>
            </w:r>
            <w:r w:rsidR="004222E7">
              <w:rPr>
                <w:rFonts w:ascii="Arial" w:hAnsi="Arial"/>
                <w:b/>
                <w:color w:val="F41329"/>
                <w:sz w:val="44"/>
              </w:rPr>
              <w:t>I</w:t>
            </w:r>
            <w:r>
              <w:rPr>
                <w:rFonts w:ascii="Arial" w:hAnsi="Arial"/>
                <w:b/>
                <w:color w:val="F41329"/>
                <w:sz w:val="44"/>
              </w:rPr>
              <w:t>ONS</w:t>
            </w:r>
          </w:p>
          <w:p w14:paraId="5CEE8F2C" w14:textId="77777777" w:rsidR="00573344" w:rsidRDefault="00366425">
            <w:pPr>
              <w:pStyle w:val="TableParagraph"/>
              <w:spacing w:before="43"/>
              <w:ind w:left="1021" w:right="960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DESIGNATIONS</w:t>
            </w:r>
            <w:r>
              <w:rPr>
                <w:rFonts w:ascii="Arial"/>
                <w:b/>
                <w:spacing w:val="-2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MATCHS</w:t>
            </w:r>
            <w:r>
              <w:rPr>
                <w:rFonts w:ascii="Arial"/>
                <w:b/>
                <w:spacing w:val="-1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AMICAUX</w:t>
            </w:r>
          </w:p>
        </w:tc>
      </w:tr>
      <w:tr w:rsidR="00573344" w14:paraId="5CEE8F35" w14:textId="77777777" w:rsidTr="00EA6CC4">
        <w:trPr>
          <w:trHeight w:val="1264"/>
        </w:trPr>
        <w:tc>
          <w:tcPr>
            <w:tcW w:w="2295" w:type="dxa"/>
            <w:vMerge/>
            <w:tcBorders>
              <w:top w:val="nil"/>
            </w:tcBorders>
          </w:tcPr>
          <w:p w14:paraId="5CEE8F2E" w14:textId="77777777" w:rsidR="00573344" w:rsidRDefault="0057334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14:paraId="5CEE8F2F" w14:textId="77777777" w:rsidR="00573344" w:rsidRDefault="00366425">
            <w:pPr>
              <w:pStyle w:val="TableParagraph"/>
              <w:spacing w:before="18"/>
              <w:ind w:left="1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Thématique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6954" w:type="dxa"/>
            <w:gridSpan w:val="2"/>
          </w:tcPr>
          <w:p w14:paraId="5CEE8F30" w14:textId="77777777" w:rsidR="00573344" w:rsidRDefault="00366425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101"/>
              <w:ind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ADMINISTRATION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FINANCE</w:t>
            </w:r>
          </w:p>
          <w:p w14:paraId="5CEE8F31" w14:textId="010DF458" w:rsidR="00573344" w:rsidRDefault="00366425" w:rsidP="00366425">
            <w:pPr>
              <w:pStyle w:val="TableParagraph"/>
              <w:spacing w:before="29"/>
              <w:ind w:left="6"/>
              <w:rPr>
                <w:rFonts w:ascii="Arial" w:hAnsi="Arial"/>
                <w:b/>
                <w:sz w:val="24"/>
              </w:rPr>
            </w:pPr>
            <w:r>
              <w:rPr>
                <w:rFonts w:ascii="MS Gothic" w:hAnsi="MS Gothic"/>
                <w:sz w:val="24"/>
              </w:rPr>
              <w:t xml:space="preserve">☒ </w:t>
            </w:r>
            <w:r>
              <w:rPr>
                <w:rFonts w:ascii="Arial" w:hAnsi="Arial"/>
                <w:b/>
                <w:sz w:val="24"/>
              </w:rPr>
              <w:t>FORMATION</w:t>
            </w:r>
          </w:p>
          <w:p w14:paraId="5CEE8F32" w14:textId="77777777" w:rsidR="00573344" w:rsidRDefault="00366425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28"/>
              <w:ind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JEUNESSE</w:t>
            </w:r>
          </w:p>
          <w:p w14:paraId="5CEE8F33" w14:textId="565301EA" w:rsidR="00573344" w:rsidRDefault="00366425">
            <w:pPr>
              <w:pStyle w:val="TableParagraph"/>
              <w:spacing w:before="29"/>
              <w:ind w:left="20"/>
              <w:rPr>
                <w:rFonts w:ascii="Arial" w:hAnsi="Arial"/>
                <w:b/>
                <w:sz w:val="24"/>
              </w:rPr>
            </w:pPr>
            <w:r>
              <w:rPr>
                <w:rFonts w:ascii="MS Gothic" w:hAnsi="MS Gothic"/>
                <w:sz w:val="24"/>
              </w:rPr>
              <w:t>☒</w:t>
            </w:r>
            <w:r>
              <w:rPr>
                <w:rFonts w:ascii="MS Gothic" w:hAnsi="MS Gothic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COMPÉTITIONS</w:t>
            </w:r>
          </w:p>
          <w:p w14:paraId="5CEE8F34" w14:textId="77777777" w:rsidR="00573344" w:rsidRDefault="00366425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28"/>
              <w:ind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DEVELOPPEMENT</w:t>
            </w:r>
          </w:p>
        </w:tc>
      </w:tr>
      <w:tr w:rsidR="00573344" w14:paraId="5CEE8F3C" w14:textId="77777777" w:rsidTr="00EA6CC4">
        <w:trPr>
          <w:trHeight w:val="779"/>
        </w:trPr>
        <w:tc>
          <w:tcPr>
            <w:tcW w:w="2295" w:type="dxa"/>
            <w:vMerge/>
            <w:tcBorders>
              <w:top w:val="nil"/>
            </w:tcBorders>
          </w:tcPr>
          <w:p w14:paraId="5CEE8F36" w14:textId="77777777" w:rsidR="00573344" w:rsidRDefault="0057334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14:paraId="5CEE8F37" w14:textId="77777777" w:rsidR="00573344" w:rsidRDefault="00366425">
            <w:pPr>
              <w:pStyle w:val="TableParagraph"/>
              <w:spacing w:before="17"/>
              <w:ind w:left="1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Destinataires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2713" w:type="dxa"/>
            <w:tcBorders>
              <w:right w:val="nil"/>
            </w:tcBorders>
          </w:tcPr>
          <w:p w14:paraId="5CEE8F38" w14:textId="77777777" w:rsidR="00573344" w:rsidRDefault="00366425">
            <w:pPr>
              <w:pStyle w:val="TableParagraph"/>
              <w:spacing w:before="19"/>
              <w:ind w:left="20"/>
              <w:rPr>
                <w:rFonts w:ascii="Arial" w:hAnsi="Arial"/>
                <w:b/>
                <w:sz w:val="24"/>
              </w:rPr>
            </w:pPr>
            <w:r>
              <w:rPr>
                <w:rFonts w:ascii="MS Gothic" w:hAnsi="MS Gothic"/>
                <w:sz w:val="24"/>
              </w:rPr>
              <w:t>☒</w:t>
            </w:r>
            <w:r>
              <w:rPr>
                <w:rFonts w:ascii="MS Gothic" w:hAnsi="MS Gothic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Présidents</w:t>
            </w:r>
          </w:p>
          <w:p w14:paraId="5CEE8F39" w14:textId="77777777" w:rsidR="00573344" w:rsidRDefault="00366425">
            <w:pPr>
              <w:pStyle w:val="TableParagraph"/>
              <w:spacing w:before="29"/>
              <w:ind w:left="20"/>
              <w:rPr>
                <w:rFonts w:ascii="Arial" w:hAnsi="Arial"/>
                <w:b/>
                <w:sz w:val="24"/>
              </w:rPr>
            </w:pPr>
            <w:r>
              <w:rPr>
                <w:rFonts w:ascii="MS Gothic" w:hAnsi="MS Gothic"/>
                <w:sz w:val="24"/>
              </w:rPr>
              <w:t>☒</w:t>
            </w:r>
            <w:r>
              <w:rPr>
                <w:rFonts w:ascii="MS Gothic" w:hAnsi="MS Gothic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Secrétaires</w:t>
            </w:r>
          </w:p>
          <w:p w14:paraId="5CEE8F3A" w14:textId="77777777" w:rsidR="00573344" w:rsidRDefault="0036642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Trésoriers</w:t>
            </w:r>
          </w:p>
        </w:tc>
        <w:tc>
          <w:tcPr>
            <w:tcW w:w="4241" w:type="dxa"/>
            <w:tcBorders>
              <w:left w:val="nil"/>
            </w:tcBorders>
          </w:tcPr>
          <w:p w14:paraId="5CEE8F3B" w14:textId="698B1488" w:rsidR="00573344" w:rsidRDefault="00BB1CB8" w:rsidP="00BB1CB8">
            <w:pPr>
              <w:pStyle w:val="TableParagraph"/>
              <w:tabs>
                <w:tab w:val="left" w:pos="1512"/>
              </w:tabs>
              <w:spacing w:before="199" w:line="261" w:lineRule="auto"/>
              <w:ind w:left="1151" w:right="672"/>
              <w:rPr>
                <w:rFonts w:ascii="Arial" w:hAnsi="Arial"/>
                <w:b/>
                <w:sz w:val="24"/>
              </w:rPr>
            </w:pPr>
            <w:r>
              <w:rPr>
                <w:rFonts w:ascii="MS Gothic" w:hAnsi="MS Gothic"/>
                <w:sz w:val="24"/>
              </w:rPr>
              <w:t>☒</w:t>
            </w:r>
            <w:r w:rsidR="00366425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 </w:t>
            </w:r>
            <w:r w:rsidR="00366425">
              <w:rPr>
                <w:rFonts w:ascii="Arial" w:hAnsi="Arial"/>
                <w:b/>
                <w:sz w:val="24"/>
              </w:rPr>
              <w:t>arbitres</w:t>
            </w:r>
            <w:r w:rsidR="00366425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366425">
              <w:rPr>
                <w:rFonts w:ascii="Arial" w:hAnsi="Arial"/>
                <w:b/>
                <w:sz w:val="24"/>
              </w:rPr>
              <w:t>officiels</w:t>
            </w:r>
          </w:p>
        </w:tc>
      </w:tr>
      <w:tr w:rsidR="00573344" w14:paraId="5CEE8F3F" w14:textId="77777777" w:rsidTr="00EA6CC4">
        <w:trPr>
          <w:trHeight w:val="298"/>
        </w:trPr>
        <w:tc>
          <w:tcPr>
            <w:tcW w:w="2295" w:type="dxa"/>
            <w:vMerge/>
            <w:tcBorders>
              <w:top w:val="nil"/>
            </w:tcBorders>
          </w:tcPr>
          <w:p w14:paraId="5CEE8F3D" w14:textId="77777777" w:rsidR="00573344" w:rsidRDefault="00573344">
            <w:pPr>
              <w:rPr>
                <w:sz w:val="2"/>
                <w:szCs w:val="2"/>
              </w:rPr>
            </w:pPr>
          </w:p>
        </w:tc>
        <w:tc>
          <w:tcPr>
            <w:tcW w:w="8908" w:type="dxa"/>
            <w:gridSpan w:val="3"/>
          </w:tcPr>
          <w:p w14:paraId="5CEE8F3E" w14:textId="77777777" w:rsidR="00573344" w:rsidRDefault="00366425">
            <w:pPr>
              <w:pStyle w:val="TableParagraph"/>
              <w:tabs>
                <w:tab w:val="left" w:pos="4226"/>
                <w:tab w:val="left" w:pos="7546"/>
              </w:tabs>
              <w:spacing w:before="15"/>
              <w:ind w:left="1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pages :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ab/>
              <w:t>Nombre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pièces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jointes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ab/>
              <w:t>0</w:t>
            </w:r>
          </w:p>
        </w:tc>
      </w:tr>
      <w:tr w:rsidR="00573344" w14:paraId="5CEE8F43" w14:textId="77777777" w:rsidTr="00EA6CC4">
        <w:trPr>
          <w:trHeight w:val="387"/>
        </w:trPr>
        <w:tc>
          <w:tcPr>
            <w:tcW w:w="2295" w:type="dxa"/>
            <w:vMerge/>
            <w:tcBorders>
              <w:top w:val="nil"/>
            </w:tcBorders>
          </w:tcPr>
          <w:p w14:paraId="5CEE8F40" w14:textId="77777777" w:rsidR="00573344" w:rsidRDefault="00573344">
            <w:pPr>
              <w:rPr>
                <w:sz w:val="2"/>
                <w:szCs w:val="2"/>
              </w:rPr>
            </w:pPr>
          </w:p>
        </w:tc>
        <w:tc>
          <w:tcPr>
            <w:tcW w:w="8908" w:type="dxa"/>
            <w:gridSpan w:val="3"/>
          </w:tcPr>
          <w:p w14:paraId="5CEE8F41" w14:textId="77777777" w:rsidR="00573344" w:rsidRDefault="00366425">
            <w:pPr>
              <w:pStyle w:val="TableParagraph"/>
              <w:spacing w:before="17"/>
              <w:ind w:left="128"/>
              <w:rPr>
                <w:rFonts w:ascii="Arial" w:hAnsi="Arial"/>
                <w:b/>
                <w:sz w:val="24"/>
              </w:rPr>
            </w:pPr>
            <w:r>
              <w:rPr>
                <w:rFonts w:ascii="MS Gothic" w:hAnsi="MS Gothic"/>
                <w:sz w:val="24"/>
              </w:rPr>
              <w:t xml:space="preserve">☒ </w:t>
            </w:r>
            <w:r>
              <w:rPr>
                <w:rFonts w:ascii="Arial" w:hAnsi="Arial"/>
                <w:b/>
                <w:sz w:val="24"/>
              </w:rPr>
              <w:t>Information</w:t>
            </w:r>
          </w:p>
          <w:p w14:paraId="5CEE8F42" w14:textId="77777777" w:rsidR="00573344" w:rsidRDefault="00366425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spacing w:before="29"/>
              <w:ind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 mener par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 destinataire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</w:tbl>
    <w:p w14:paraId="5CEE8F44" w14:textId="77777777" w:rsidR="00573344" w:rsidRPr="00977F94" w:rsidRDefault="00573344">
      <w:pPr>
        <w:pStyle w:val="Titre"/>
        <w:rPr>
          <w:sz w:val="9"/>
          <w:szCs w:val="18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826"/>
        <w:gridCol w:w="3821"/>
      </w:tblGrid>
      <w:tr w:rsidR="00573344" w14:paraId="5CEE8F52" w14:textId="77777777" w:rsidTr="00811958">
        <w:trPr>
          <w:trHeight w:val="25"/>
        </w:trPr>
        <w:tc>
          <w:tcPr>
            <w:tcW w:w="11202" w:type="dxa"/>
            <w:gridSpan w:val="3"/>
          </w:tcPr>
          <w:p w14:paraId="5CEE8F46" w14:textId="77777777" w:rsidR="00573344" w:rsidRPr="00EA6CC4" w:rsidRDefault="00366425" w:rsidP="00977F94">
            <w:pPr>
              <w:pStyle w:val="TableParagraph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>Madame, Monsieur,</w:t>
            </w:r>
          </w:p>
          <w:p w14:paraId="5CEE8F47" w14:textId="6796117B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 xml:space="preserve">Comme chaque début de saison, vos équipes vont être amenées à se rencontrer sur des matchs de préparation. Nous vous rappelons que seul le Pôle Compétitions est habilité à désigner des arbitres sur les rencontres de niveau NM2 </w:t>
            </w:r>
            <w:r w:rsidR="00474414" w:rsidRPr="00EA6CC4">
              <w:rPr>
                <w:rFonts w:ascii="Arial" w:hAnsi="Arial" w:cs="Arial"/>
              </w:rPr>
              <w:t>-</w:t>
            </w:r>
            <w:r w:rsidRPr="00EA6CC4">
              <w:rPr>
                <w:rFonts w:ascii="Arial" w:hAnsi="Arial" w:cs="Arial"/>
              </w:rPr>
              <w:t xml:space="preserve"> NM3 – NF1 – NF2 – NF3 – régional – départemental.</w:t>
            </w:r>
          </w:p>
          <w:p w14:paraId="5CEE8F48" w14:textId="77777777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 xml:space="preserve">Nous attirons votre attention sur le fait que </w:t>
            </w:r>
            <w:r w:rsidRPr="00EA6CC4">
              <w:rPr>
                <w:rFonts w:ascii="Arial" w:hAnsi="Arial" w:cs="Arial"/>
                <w:b/>
                <w:bCs/>
              </w:rPr>
              <w:t>tous les clubs doivent déclarer au Comité de Vendée</w:t>
            </w:r>
            <w:r w:rsidRPr="00EA6CC4">
              <w:rPr>
                <w:rFonts w:ascii="Arial" w:hAnsi="Arial" w:cs="Arial"/>
              </w:rPr>
              <w:t xml:space="preserve"> l’ensemble de leurs rencontres de préparation (tous niveaux confondus) et préciser s’il y a des besoins au niveau de l’arbitrage et/ou OTM.</w:t>
            </w:r>
          </w:p>
          <w:p w14:paraId="5CEE8F49" w14:textId="77777777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 xml:space="preserve">En conséquence, nous vous serions reconnaissants de bien vouloir nous envoyer les demandes par retour de mail adressé à </w:t>
            </w:r>
            <w:hyperlink r:id="rId8">
              <w:r w:rsidRPr="00EA6CC4">
                <w:rPr>
                  <w:rFonts w:ascii="Arial" w:hAnsi="Arial" w:cs="Arial"/>
                  <w:color w:val="0000FF"/>
                  <w:u w:val="single" w:color="0000FF"/>
                </w:rPr>
                <w:t>accueilcomite@basket85.fr</w:t>
              </w:r>
            </w:hyperlink>
            <w:r w:rsidRPr="00EA6CC4">
              <w:rPr>
                <w:rFonts w:ascii="Arial" w:hAnsi="Arial" w:cs="Arial"/>
                <w:color w:val="0000FF"/>
              </w:rPr>
              <w:t xml:space="preserve"> </w:t>
            </w:r>
            <w:r w:rsidRPr="00EA6CC4">
              <w:rPr>
                <w:rFonts w:ascii="Arial" w:hAnsi="Arial" w:cs="Arial"/>
                <w:b/>
                <w:bCs/>
              </w:rPr>
              <w:t>au minimum 15 jours avant votre match de préparation</w:t>
            </w:r>
            <w:r w:rsidRPr="00EA6CC4">
              <w:rPr>
                <w:rFonts w:ascii="Arial" w:hAnsi="Arial" w:cs="Arial"/>
              </w:rPr>
              <w:t>. Dans le cas contraire, le Pôle Compétitions - répartitions ne sera pas en mesure de couvrir votre rencontre.</w:t>
            </w:r>
          </w:p>
          <w:p w14:paraId="5CEE8F4A" w14:textId="77777777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>Les rencontres seront couvertes dans la limite des officiels disponibles et à jour des obligations médicales fédérales.</w:t>
            </w:r>
          </w:p>
          <w:p w14:paraId="5CEE8F4B" w14:textId="46C47806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  <w:b/>
                <w:bCs/>
              </w:rPr>
            </w:pPr>
            <w:r w:rsidRPr="00EA6CC4">
              <w:rPr>
                <w:rFonts w:ascii="Arial" w:hAnsi="Arial" w:cs="Arial"/>
                <w:b/>
                <w:bCs/>
              </w:rPr>
              <w:t>Comme la saison dernière les convocations seront envoyées au</w:t>
            </w:r>
            <w:r w:rsidR="00EA6CC4" w:rsidRPr="00EA6CC4">
              <w:rPr>
                <w:rFonts w:ascii="Arial" w:hAnsi="Arial" w:cs="Arial"/>
                <w:b/>
                <w:bCs/>
              </w:rPr>
              <w:t>x</w:t>
            </w:r>
            <w:r w:rsidRPr="00EA6CC4">
              <w:rPr>
                <w:rFonts w:ascii="Arial" w:hAnsi="Arial" w:cs="Arial"/>
                <w:b/>
                <w:bCs/>
              </w:rPr>
              <w:t xml:space="preserve"> secrétaire</w:t>
            </w:r>
            <w:r w:rsidR="00EA6CC4" w:rsidRPr="00EA6CC4">
              <w:rPr>
                <w:rFonts w:ascii="Arial" w:hAnsi="Arial" w:cs="Arial"/>
                <w:b/>
                <w:bCs/>
              </w:rPr>
              <w:t>s des clubs</w:t>
            </w:r>
            <w:r w:rsidRPr="00EA6CC4">
              <w:rPr>
                <w:rFonts w:ascii="Arial" w:hAnsi="Arial" w:cs="Arial"/>
                <w:b/>
                <w:bCs/>
              </w:rPr>
              <w:t xml:space="preserve"> et aux officiels </w:t>
            </w:r>
            <w:r w:rsidR="00EA6CC4" w:rsidRPr="00EA6CC4">
              <w:rPr>
                <w:rFonts w:ascii="Arial" w:hAnsi="Arial" w:cs="Arial"/>
                <w:b/>
                <w:bCs/>
              </w:rPr>
              <w:t xml:space="preserve">désignés </w:t>
            </w:r>
            <w:r w:rsidRPr="00EA6CC4">
              <w:rPr>
                <w:rFonts w:ascii="Arial" w:hAnsi="Arial" w:cs="Arial"/>
                <w:b/>
                <w:bCs/>
              </w:rPr>
              <w:t>via FBI.</w:t>
            </w:r>
          </w:p>
          <w:p w14:paraId="5CEE8F4C" w14:textId="77777777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  <w:b/>
                <w:bCs/>
              </w:rPr>
            </w:pPr>
            <w:r w:rsidRPr="00EA6CC4">
              <w:rPr>
                <w:rFonts w:ascii="Arial" w:hAnsi="Arial" w:cs="Arial"/>
                <w:b/>
                <w:bCs/>
              </w:rPr>
              <w:t>Les officiels devront donc anticiper et se mettre indisponibles comme durant la saison sportive sous peine de sanctions financières prévues dans le règlement départemental. Je tiens à vous rappeler que des matchs peuvent également avoir lieu en semaine et en journée sur des créneaux d'entraînement, ainsi veillez bien à vous mettre indisponible sous peine d’amende prévue dans les règlements.</w:t>
            </w:r>
          </w:p>
          <w:p w14:paraId="5CEE8F4D" w14:textId="16C73005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>Nous attirons votre attention sur le fait que les arbitres seront en formation continue durant les premiers week-ends de septembre (</w:t>
            </w:r>
            <w:r w:rsidR="00B8714E" w:rsidRPr="00EA6CC4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8D29DA" w:rsidRPr="00EA6CC4">
              <w:rPr>
                <w:rFonts w:ascii="Arial" w:hAnsi="Arial" w:cs="Arial"/>
                <w:b/>
                <w:bCs/>
                <w:color w:val="FF0000"/>
              </w:rPr>
              <w:t xml:space="preserve">4 aout </w:t>
            </w:r>
            <w:r w:rsidR="00B8714E" w:rsidRPr="00EA6CC4">
              <w:rPr>
                <w:rFonts w:ascii="Arial" w:hAnsi="Arial" w:cs="Arial"/>
                <w:b/>
                <w:bCs/>
                <w:color w:val="FF0000"/>
              </w:rPr>
              <w:t>pour les</w:t>
            </w:r>
            <w:r w:rsidRPr="00EA6CC4">
              <w:rPr>
                <w:rFonts w:ascii="Arial" w:hAnsi="Arial" w:cs="Arial"/>
                <w:b/>
                <w:bCs/>
                <w:color w:val="FF0000"/>
              </w:rPr>
              <w:t xml:space="preserve"> arbitres fédéraux</w:t>
            </w:r>
            <w:r w:rsidR="00B8714E" w:rsidRPr="00EA6CC4">
              <w:rPr>
                <w:rFonts w:ascii="Arial" w:hAnsi="Arial" w:cs="Arial"/>
                <w:b/>
                <w:bCs/>
                <w:color w:val="FF0000"/>
              </w:rPr>
              <w:t xml:space="preserve">, </w:t>
            </w:r>
            <w:r w:rsidR="002A5364" w:rsidRPr="00EA6CC4">
              <w:rPr>
                <w:rFonts w:ascii="Arial" w:hAnsi="Arial" w:cs="Arial"/>
                <w:b/>
                <w:bCs/>
                <w:color w:val="FF0000"/>
              </w:rPr>
              <w:t xml:space="preserve">du </w:t>
            </w:r>
            <w:r w:rsidR="008D29DA" w:rsidRPr="00EA6CC4">
              <w:rPr>
                <w:rFonts w:ascii="Arial" w:hAnsi="Arial" w:cs="Arial"/>
                <w:b/>
                <w:bCs/>
                <w:color w:val="FF0000"/>
              </w:rPr>
              <w:t>30 aout au 1</w:t>
            </w:r>
            <w:r w:rsidR="008D29DA" w:rsidRPr="00EA6CC4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er</w:t>
            </w:r>
            <w:r w:rsidR="008D29DA" w:rsidRPr="00EA6CC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A51BF9" w:rsidRPr="00EA6CC4">
              <w:rPr>
                <w:rFonts w:ascii="Arial" w:hAnsi="Arial" w:cs="Arial"/>
                <w:b/>
                <w:bCs/>
                <w:color w:val="FF0000"/>
              </w:rPr>
              <w:t xml:space="preserve">septembre </w:t>
            </w:r>
            <w:r w:rsidR="008D29DA" w:rsidRPr="00EA6CC4">
              <w:rPr>
                <w:rFonts w:ascii="Arial" w:hAnsi="Arial" w:cs="Arial"/>
                <w:b/>
                <w:bCs/>
                <w:color w:val="FF0000"/>
              </w:rPr>
              <w:t>et 7</w:t>
            </w:r>
            <w:r w:rsidR="00811958" w:rsidRPr="00EA6CC4">
              <w:rPr>
                <w:rFonts w:ascii="Arial" w:hAnsi="Arial" w:cs="Arial"/>
                <w:b/>
                <w:bCs/>
                <w:color w:val="FF0000"/>
              </w:rPr>
              <w:t>-</w:t>
            </w:r>
            <w:r w:rsidR="008D29DA" w:rsidRPr="00EA6CC4">
              <w:rPr>
                <w:rFonts w:ascii="Arial" w:hAnsi="Arial" w:cs="Arial"/>
                <w:b/>
                <w:bCs/>
                <w:color w:val="FF0000"/>
              </w:rPr>
              <w:t xml:space="preserve">8 septembre </w:t>
            </w:r>
            <w:r w:rsidR="00A51BF9" w:rsidRPr="00EA6CC4">
              <w:rPr>
                <w:rFonts w:ascii="Arial" w:hAnsi="Arial" w:cs="Arial"/>
                <w:b/>
                <w:bCs/>
                <w:color w:val="FF0000"/>
              </w:rPr>
              <w:t xml:space="preserve">pour les arbitres </w:t>
            </w:r>
            <w:r w:rsidRPr="00EA6CC4">
              <w:rPr>
                <w:rFonts w:ascii="Arial" w:hAnsi="Arial" w:cs="Arial"/>
                <w:b/>
                <w:bCs/>
                <w:color w:val="FF0000"/>
              </w:rPr>
              <w:t>régionaux</w:t>
            </w:r>
            <w:r w:rsidR="00A51BF9" w:rsidRPr="00EA6CC4">
              <w:rPr>
                <w:rFonts w:ascii="Arial" w:hAnsi="Arial" w:cs="Arial"/>
                <w:b/>
                <w:bCs/>
                <w:color w:val="FF0000"/>
              </w:rPr>
              <w:t xml:space="preserve"> et </w:t>
            </w:r>
            <w:r w:rsidR="008D29DA" w:rsidRPr="00EA6CC4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="00A51BF9" w:rsidRPr="00EA6CC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EA6CC4">
              <w:rPr>
                <w:rFonts w:ascii="Arial" w:hAnsi="Arial" w:cs="Arial"/>
                <w:b/>
                <w:bCs/>
                <w:color w:val="FF0000"/>
              </w:rPr>
              <w:t>septembre</w:t>
            </w:r>
            <w:r w:rsidR="00A51BF9" w:rsidRPr="00EA6CC4">
              <w:rPr>
                <w:rFonts w:ascii="Arial" w:hAnsi="Arial" w:cs="Arial"/>
                <w:b/>
                <w:bCs/>
                <w:color w:val="FF0000"/>
              </w:rPr>
              <w:t xml:space="preserve"> pour les </w:t>
            </w:r>
            <w:r w:rsidRPr="00EA6CC4">
              <w:rPr>
                <w:rFonts w:ascii="Arial" w:hAnsi="Arial" w:cs="Arial"/>
                <w:b/>
                <w:bCs/>
                <w:color w:val="FF0000"/>
              </w:rPr>
              <w:t>arbitres départementaux</w:t>
            </w:r>
            <w:r w:rsidRPr="00EA6CC4">
              <w:rPr>
                <w:rFonts w:ascii="Arial" w:hAnsi="Arial" w:cs="Arial"/>
              </w:rPr>
              <w:t>).</w:t>
            </w:r>
          </w:p>
          <w:p w14:paraId="5CEE8F4E" w14:textId="77777777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 xml:space="preserve">De plus, il est de la responsabilité des arbitres officiels de ne pas accepter toute demande venant d’un club qui n’a pas déclaré son match. </w:t>
            </w:r>
            <w:r w:rsidRPr="00EA6CC4">
              <w:rPr>
                <w:rFonts w:ascii="Arial" w:hAnsi="Arial" w:cs="Arial"/>
                <w:b/>
                <w:bCs/>
              </w:rPr>
              <w:t>Il faut également préciser que les arbitres ne doivent pas être défrayés s’ils n’ont pas été convoqués par le Pôle compétitions.</w:t>
            </w:r>
          </w:p>
          <w:p w14:paraId="5CEE8F4F" w14:textId="77777777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</w:rPr>
              <w:t>Nous vous prions de recevoir, Madame, Monsieur, nos sincères salutations sportives.</w:t>
            </w:r>
          </w:p>
          <w:p w14:paraId="5CEE8F51" w14:textId="77777777" w:rsidR="00573344" w:rsidRPr="00EA6CC4" w:rsidRDefault="00366425" w:rsidP="00977F94">
            <w:pPr>
              <w:pStyle w:val="TableParagraph"/>
              <w:spacing w:before="240"/>
              <w:ind w:right="300"/>
              <w:jc w:val="both"/>
              <w:rPr>
                <w:rFonts w:ascii="Arial" w:hAnsi="Arial" w:cs="Arial"/>
              </w:rPr>
            </w:pPr>
            <w:r w:rsidRPr="00EA6CC4">
              <w:rPr>
                <w:rFonts w:ascii="Arial" w:hAnsi="Arial" w:cs="Arial"/>
                <w:b/>
                <w:bCs/>
              </w:rPr>
              <w:t>NB</w:t>
            </w:r>
            <w:r w:rsidRPr="00EA6CC4">
              <w:rPr>
                <w:rFonts w:ascii="Arial" w:hAnsi="Arial" w:cs="Arial"/>
              </w:rPr>
              <w:t xml:space="preserve"> : Pour tous niveaux de rencontres supérieurs à la NM2, merci de vous adresser directement à la Commission Régionale des Officiels.</w:t>
            </w:r>
          </w:p>
        </w:tc>
      </w:tr>
      <w:tr w:rsidR="00573344" w:rsidRPr="00977F94" w14:paraId="5CEE8F56" w14:textId="77777777" w:rsidTr="00EA6CC4">
        <w:trPr>
          <w:trHeight w:val="25"/>
        </w:trPr>
        <w:tc>
          <w:tcPr>
            <w:tcW w:w="3555" w:type="dxa"/>
            <w:vAlign w:val="center"/>
          </w:tcPr>
          <w:p w14:paraId="5CEE8F53" w14:textId="12DB0AD0" w:rsidR="00573344" w:rsidRPr="00977F94" w:rsidRDefault="00366425" w:rsidP="00811958">
            <w:pPr>
              <w:pStyle w:val="TableParagraph"/>
              <w:spacing w:before="42"/>
              <w:ind w:left="96" w:right="20"/>
              <w:jc w:val="center"/>
              <w:rPr>
                <w:rFonts w:ascii="Arial" w:hAnsi="Arial" w:cs="Arial"/>
                <w:b/>
              </w:rPr>
            </w:pPr>
            <w:r w:rsidRPr="00977F94">
              <w:rPr>
                <w:rFonts w:ascii="Arial" w:hAnsi="Arial" w:cs="Arial"/>
                <w:b/>
              </w:rPr>
              <w:t>Rédacte</w:t>
            </w:r>
            <w:r w:rsidR="00811958" w:rsidRPr="00977F94">
              <w:rPr>
                <w:rFonts w:ascii="Arial" w:hAnsi="Arial" w:cs="Arial"/>
                <w:b/>
              </w:rPr>
              <w:t>u</w:t>
            </w:r>
            <w:r w:rsidRPr="00977F94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826" w:type="dxa"/>
            <w:vAlign w:val="center"/>
          </w:tcPr>
          <w:p w14:paraId="5CEE8F54" w14:textId="77777777" w:rsidR="00573344" w:rsidRPr="00977F94" w:rsidRDefault="00366425">
            <w:pPr>
              <w:pStyle w:val="TableParagraph"/>
              <w:spacing w:before="42"/>
              <w:ind w:left="363" w:right="323"/>
              <w:jc w:val="center"/>
              <w:rPr>
                <w:rFonts w:ascii="Arial" w:hAnsi="Arial" w:cs="Arial"/>
                <w:b/>
              </w:rPr>
            </w:pPr>
            <w:r w:rsidRPr="00977F94">
              <w:rPr>
                <w:rFonts w:ascii="Arial" w:hAnsi="Arial" w:cs="Arial"/>
                <w:b/>
              </w:rPr>
              <w:t>Vérificateur</w:t>
            </w:r>
          </w:p>
        </w:tc>
        <w:tc>
          <w:tcPr>
            <w:tcW w:w="3821" w:type="dxa"/>
            <w:vAlign w:val="center"/>
          </w:tcPr>
          <w:p w14:paraId="5CEE8F55" w14:textId="77777777" w:rsidR="00573344" w:rsidRPr="00977F94" w:rsidRDefault="00366425">
            <w:pPr>
              <w:pStyle w:val="TableParagraph"/>
              <w:spacing w:before="42"/>
              <w:ind w:left="1218"/>
              <w:rPr>
                <w:rFonts w:ascii="Arial" w:hAnsi="Arial" w:cs="Arial"/>
                <w:b/>
              </w:rPr>
            </w:pPr>
            <w:r w:rsidRPr="00977F94">
              <w:rPr>
                <w:rFonts w:ascii="Arial" w:hAnsi="Arial" w:cs="Arial"/>
                <w:b/>
              </w:rPr>
              <w:t>Approbateurs</w:t>
            </w:r>
          </w:p>
        </w:tc>
      </w:tr>
      <w:tr w:rsidR="00573344" w:rsidRPr="00977F94" w14:paraId="5CEE8F5E" w14:textId="77777777" w:rsidTr="00EA6CC4">
        <w:trPr>
          <w:trHeight w:val="380"/>
        </w:trPr>
        <w:tc>
          <w:tcPr>
            <w:tcW w:w="3555" w:type="dxa"/>
            <w:vAlign w:val="center"/>
          </w:tcPr>
          <w:p w14:paraId="0A93EEAB" w14:textId="785E02A3" w:rsidR="00366425" w:rsidRPr="00977F94" w:rsidRDefault="00AC57EA" w:rsidP="00474414">
            <w:pPr>
              <w:pStyle w:val="TableParagraph"/>
              <w:spacing w:before="58"/>
              <w:ind w:left="0" w:right="71"/>
              <w:jc w:val="center"/>
              <w:rPr>
                <w:rFonts w:ascii="Arial" w:hAnsi="Arial" w:cs="Arial"/>
                <w:w w:val="105"/>
              </w:rPr>
            </w:pPr>
            <w:r w:rsidRPr="00977F94">
              <w:rPr>
                <w:rFonts w:ascii="Arial" w:hAnsi="Arial" w:cs="Arial"/>
                <w:w w:val="105"/>
              </w:rPr>
              <w:t>Freddy CLAVIER</w:t>
            </w:r>
          </w:p>
          <w:p w14:paraId="5CEE8F57" w14:textId="6837CD7E" w:rsidR="00573344" w:rsidRPr="00977F94" w:rsidRDefault="00366425" w:rsidP="00474414">
            <w:pPr>
              <w:pStyle w:val="TableParagraph"/>
              <w:spacing w:before="58"/>
              <w:ind w:left="0" w:right="71"/>
              <w:jc w:val="center"/>
              <w:rPr>
                <w:rFonts w:ascii="Arial" w:hAnsi="Arial" w:cs="Arial"/>
                <w:w w:val="105"/>
              </w:rPr>
            </w:pPr>
            <w:r w:rsidRPr="00977F94">
              <w:rPr>
                <w:rFonts w:ascii="Arial" w:hAnsi="Arial" w:cs="Arial"/>
                <w:w w:val="105"/>
              </w:rPr>
              <w:t>Membre Pôle Formations Responsable des Officiels.</w:t>
            </w:r>
          </w:p>
        </w:tc>
        <w:tc>
          <w:tcPr>
            <w:tcW w:w="3826" w:type="dxa"/>
            <w:vAlign w:val="center"/>
          </w:tcPr>
          <w:p w14:paraId="5CEE8F59" w14:textId="7429C41F" w:rsidR="00573344" w:rsidRPr="00977F94" w:rsidRDefault="00930D35" w:rsidP="00474414">
            <w:pPr>
              <w:pStyle w:val="TableParagraph"/>
              <w:spacing w:before="58"/>
              <w:ind w:left="0" w:right="71"/>
              <w:jc w:val="center"/>
              <w:rPr>
                <w:rFonts w:ascii="Arial" w:hAnsi="Arial" w:cs="Arial"/>
                <w:w w:val="105"/>
              </w:rPr>
            </w:pPr>
            <w:r w:rsidRPr="00977F94">
              <w:rPr>
                <w:rFonts w:ascii="Arial" w:hAnsi="Arial" w:cs="Arial"/>
                <w:w w:val="105"/>
              </w:rPr>
              <w:t>Jonathan POIRAUD</w:t>
            </w:r>
          </w:p>
          <w:p w14:paraId="5CEE8F5A" w14:textId="279E9718" w:rsidR="00573344" w:rsidRPr="00977F94" w:rsidRDefault="00930D35" w:rsidP="00474414">
            <w:pPr>
              <w:pStyle w:val="TableParagraph"/>
              <w:spacing w:before="58"/>
              <w:ind w:left="0" w:right="71"/>
              <w:jc w:val="center"/>
              <w:rPr>
                <w:rFonts w:ascii="Arial" w:hAnsi="Arial" w:cs="Arial"/>
                <w:w w:val="105"/>
              </w:rPr>
            </w:pPr>
            <w:r w:rsidRPr="00977F94">
              <w:rPr>
                <w:rFonts w:ascii="Arial" w:hAnsi="Arial" w:cs="Arial"/>
                <w:w w:val="105"/>
              </w:rPr>
              <w:t xml:space="preserve">Vice-Président en charge </w:t>
            </w:r>
            <w:r w:rsidR="00366425" w:rsidRPr="00977F94">
              <w:rPr>
                <w:rFonts w:ascii="Arial" w:hAnsi="Arial" w:cs="Arial"/>
                <w:w w:val="105"/>
              </w:rPr>
              <w:t>du Pôle Formations</w:t>
            </w:r>
          </w:p>
        </w:tc>
        <w:tc>
          <w:tcPr>
            <w:tcW w:w="3821" w:type="dxa"/>
            <w:vAlign w:val="center"/>
          </w:tcPr>
          <w:p w14:paraId="5CEE8F5C" w14:textId="1D99DA73" w:rsidR="00573344" w:rsidRPr="00977F94" w:rsidRDefault="00366425" w:rsidP="00474414">
            <w:pPr>
              <w:pStyle w:val="TableParagraph"/>
              <w:spacing w:before="58"/>
              <w:ind w:left="0" w:right="71"/>
              <w:jc w:val="center"/>
              <w:rPr>
                <w:rFonts w:ascii="Arial" w:hAnsi="Arial" w:cs="Arial"/>
                <w:w w:val="105"/>
              </w:rPr>
            </w:pPr>
            <w:r w:rsidRPr="00977F94">
              <w:rPr>
                <w:rFonts w:ascii="Arial" w:hAnsi="Arial" w:cs="Arial"/>
                <w:w w:val="105"/>
              </w:rPr>
              <w:t>Brice SARRAZIN</w:t>
            </w:r>
          </w:p>
          <w:p w14:paraId="5CEE8F5D" w14:textId="22DC7235" w:rsidR="00573344" w:rsidRPr="00977F94" w:rsidRDefault="00474414" w:rsidP="00474414">
            <w:pPr>
              <w:pStyle w:val="TableParagraph"/>
              <w:spacing w:before="58"/>
              <w:ind w:left="0" w:right="71"/>
              <w:jc w:val="center"/>
              <w:rPr>
                <w:rFonts w:ascii="Arial" w:hAnsi="Arial" w:cs="Arial"/>
                <w:w w:val="105"/>
              </w:rPr>
            </w:pPr>
            <w:r w:rsidRPr="00977F94">
              <w:rPr>
                <w:rFonts w:ascii="Arial" w:hAnsi="Arial" w:cs="Arial"/>
                <w:w w:val="105"/>
              </w:rPr>
              <w:t xml:space="preserve">Vice-Président en charge du </w:t>
            </w:r>
            <w:r w:rsidR="00366425" w:rsidRPr="00977F94">
              <w:rPr>
                <w:rFonts w:ascii="Arial" w:hAnsi="Arial" w:cs="Arial"/>
                <w:w w:val="105"/>
              </w:rPr>
              <w:t>Pôle Compétitions</w:t>
            </w:r>
          </w:p>
        </w:tc>
      </w:tr>
      <w:tr w:rsidR="00573344" w:rsidRPr="00977F94" w14:paraId="5CEE8F61" w14:textId="77777777" w:rsidTr="00EA6CC4">
        <w:trPr>
          <w:trHeight w:val="25"/>
        </w:trPr>
        <w:tc>
          <w:tcPr>
            <w:tcW w:w="3555" w:type="dxa"/>
            <w:vAlign w:val="center"/>
          </w:tcPr>
          <w:p w14:paraId="5CEE8F5F" w14:textId="77777777" w:rsidR="00573344" w:rsidRPr="00977F94" w:rsidRDefault="00366425">
            <w:pPr>
              <w:pStyle w:val="TableParagraph"/>
              <w:spacing w:before="58"/>
              <w:ind w:left="0" w:right="71"/>
              <w:jc w:val="right"/>
              <w:rPr>
                <w:rFonts w:ascii="Arial" w:hAnsi="Arial" w:cs="Arial"/>
              </w:rPr>
            </w:pPr>
            <w:r w:rsidRPr="00977F94">
              <w:rPr>
                <w:rFonts w:ascii="Arial" w:hAnsi="Arial" w:cs="Arial"/>
                <w:w w:val="105"/>
              </w:rPr>
              <w:t>Référence</w:t>
            </w:r>
          </w:p>
        </w:tc>
        <w:tc>
          <w:tcPr>
            <w:tcW w:w="7647" w:type="dxa"/>
            <w:gridSpan w:val="2"/>
            <w:vAlign w:val="center"/>
          </w:tcPr>
          <w:p w14:paraId="5CEE8F60" w14:textId="6C5BCB5D" w:rsidR="00573344" w:rsidRPr="00977F94" w:rsidRDefault="00366425">
            <w:pPr>
              <w:pStyle w:val="TableParagraph"/>
              <w:spacing w:before="58"/>
              <w:ind w:left="114"/>
              <w:rPr>
                <w:rFonts w:ascii="Arial" w:hAnsi="Arial" w:cs="Arial"/>
              </w:rPr>
            </w:pPr>
            <w:r w:rsidRPr="00977F94">
              <w:rPr>
                <w:rFonts w:ascii="Arial" w:hAnsi="Arial" w:cs="Arial"/>
                <w:w w:val="95"/>
              </w:rPr>
              <w:t>202</w:t>
            </w:r>
            <w:r w:rsidR="00811958" w:rsidRPr="00977F94">
              <w:rPr>
                <w:rFonts w:ascii="Arial" w:hAnsi="Arial" w:cs="Arial"/>
                <w:w w:val="95"/>
              </w:rPr>
              <w:t>4-06-27</w:t>
            </w:r>
            <w:r w:rsidRPr="00977F94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977F94">
              <w:rPr>
                <w:rFonts w:ascii="Arial" w:hAnsi="Arial" w:cs="Arial"/>
                <w:w w:val="95"/>
              </w:rPr>
              <w:t>PCCO</w:t>
            </w:r>
            <w:r w:rsidRPr="00977F94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977F94">
              <w:rPr>
                <w:rFonts w:ascii="Arial" w:hAnsi="Arial" w:cs="Arial"/>
                <w:w w:val="95"/>
              </w:rPr>
              <w:t>–</w:t>
            </w:r>
            <w:r w:rsidRPr="00977F94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977F94">
              <w:rPr>
                <w:rFonts w:ascii="Arial" w:hAnsi="Arial" w:cs="Arial"/>
                <w:w w:val="95"/>
              </w:rPr>
              <w:t>DESIGNATIONS</w:t>
            </w:r>
            <w:r w:rsidRPr="00977F94">
              <w:rPr>
                <w:rFonts w:ascii="Arial" w:hAnsi="Arial" w:cs="Arial"/>
                <w:spacing w:val="17"/>
                <w:w w:val="95"/>
              </w:rPr>
              <w:t xml:space="preserve"> </w:t>
            </w:r>
            <w:r w:rsidRPr="00977F94">
              <w:rPr>
                <w:rFonts w:ascii="Arial" w:hAnsi="Arial" w:cs="Arial"/>
                <w:w w:val="95"/>
              </w:rPr>
              <w:t>MATCHS</w:t>
            </w:r>
            <w:r w:rsidRPr="00977F94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977F94">
              <w:rPr>
                <w:rFonts w:ascii="Arial" w:hAnsi="Arial" w:cs="Arial"/>
                <w:w w:val="95"/>
              </w:rPr>
              <w:t>AMICAUX</w:t>
            </w:r>
            <w:r w:rsidRPr="00977F94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="00AF2DB6" w:rsidRPr="00977F94">
              <w:rPr>
                <w:rFonts w:ascii="Arial" w:hAnsi="Arial" w:cs="Arial"/>
                <w:w w:val="95"/>
              </w:rPr>
              <w:t>–</w:t>
            </w:r>
            <w:r w:rsidRPr="00977F94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="00EA6CC4" w:rsidRPr="00977F94">
              <w:rPr>
                <w:rFonts w:ascii="Arial" w:hAnsi="Arial" w:cs="Arial"/>
                <w:w w:val="95"/>
              </w:rPr>
              <w:t>FC</w:t>
            </w:r>
          </w:p>
        </w:tc>
      </w:tr>
    </w:tbl>
    <w:p w14:paraId="5CEE8F62" w14:textId="77777777" w:rsidR="006124C3" w:rsidRPr="00977F94" w:rsidRDefault="006124C3">
      <w:pPr>
        <w:rPr>
          <w:sz w:val="2"/>
          <w:szCs w:val="2"/>
        </w:rPr>
      </w:pPr>
    </w:p>
    <w:sectPr w:rsidR="006124C3" w:rsidRPr="00977F94">
      <w:type w:val="continuous"/>
      <w:pgSz w:w="11910" w:h="16840"/>
      <w:pgMar w:top="500" w:right="1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96D68"/>
    <w:multiLevelType w:val="hybridMultilevel"/>
    <w:tmpl w:val="EBDCD6A2"/>
    <w:lvl w:ilvl="0" w:tplc="B374F1AC">
      <w:numFmt w:val="bullet"/>
      <w:lvlText w:val="☐"/>
      <w:lvlJc w:val="left"/>
      <w:pPr>
        <w:ind w:left="1151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D6D67120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2" w:tplc="432690B2">
      <w:numFmt w:val="bullet"/>
      <w:lvlText w:val="•"/>
      <w:lvlJc w:val="left"/>
      <w:pPr>
        <w:ind w:left="1752" w:hanging="360"/>
      </w:pPr>
      <w:rPr>
        <w:rFonts w:hint="default"/>
        <w:lang w:val="fr-FR" w:eastAsia="en-US" w:bidi="ar-SA"/>
      </w:rPr>
    </w:lvl>
    <w:lvl w:ilvl="3" w:tplc="738AEB58">
      <w:numFmt w:val="bullet"/>
      <w:lvlText w:val="•"/>
      <w:lvlJc w:val="left"/>
      <w:pPr>
        <w:ind w:left="2048" w:hanging="360"/>
      </w:pPr>
      <w:rPr>
        <w:rFonts w:hint="default"/>
        <w:lang w:val="fr-FR" w:eastAsia="en-US" w:bidi="ar-SA"/>
      </w:rPr>
    </w:lvl>
    <w:lvl w:ilvl="4" w:tplc="20A01618">
      <w:numFmt w:val="bullet"/>
      <w:lvlText w:val="•"/>
      <w:lvlJc w:val="left"/>
      <w:pPr>
        <w:ind w:left="2345" w:hanging="360"/>
      </w:pPr>
      <w:rPr>
        <w:rFonts w:hint="default"/>
        <w:lang w:val="fr-FR" w:eastAsia="en-US" w:bidi="ar-SA"/>
      </w:rPr>
    </w:lvl>
    <w:lvl w:ilvl="5" w:tplc="D4AA1C36">
      <w:numFmt w:val="bullet"/>
      <w:lvlText w:val="•"/>
      <w:lvlJc w:val="left"/>
      <w:pPr>
        <w:ind w:left="2641" w:hanging="360"/>
      </w:pPr>
      <w:rPr>
        <w:rFonts w:hint="default"/>
        <w:lang w:val="fr-FR" w:eastAsia="en-US" w:bidi="ar-SA"/>
      </w:rPr>
    </w:lvl>
    <w:lvl w:ilvl="6" w:tplc="9F643A28">
      <w:numFmt w:val="bullet"/>
      <w:lvlText w:val="•"/>
      <w:lvlJc w:val="left"/>
      <w:pPr>
        <w:ind w:left="2937" w:hanging="360"/>
      </w:pPr>
      <w:rPr>
        <w:rFonts w:hint="default"/>
        <w:lang w:val="fr-FR" w:eastAsia="en-US" w:bidi="ar-SA"/>
      </w:rPr>
    </w:lvl>
    <w:lvl w:ilvl="7" w:tplc="A21A404C">
      <w:numFmt w:val="bullet"/>
      <w:lvlText w:val="•"/>
      <w:lvlJc w:val="left"/>
      <w:pPr>
        <w:ind w:left="3233" w:hanging="360"/>
      </w:pPr>
      <w:rPr>
        <w:rFonts w:hint="default"/>
        <w:lang w:val="fr-FR" w:eastAsia="en-US" w:bidi="ar-SA"/>
      </w:rPr>
    </w:lvl>
    <w:lvl w:ilvl="8" w:tplc="07FA848C">
      <w:numFmt w:val="bullet"/>
      <w:lvlText w:val="•"/>
      <w:lvlJc w:val="left"/>
      <w:pPr>
        <w:ind w:left="353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27D74E6"/>
    <w:multiLevelType w:val="hybridMultilevel"/>
    <w:tmpl w:val="C680DA60"/>
    <w:lvl w:ilvl="0" w:tplc="1A3A9346">
      <w:numFmt w:val="bullet"/>
      <w:lvlText w:val="☐"/>
      <w:lvlJc w:val="left"/>
      <w:pPr>
        <w:ind w:left="38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889A1E2E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2" w:tplc="3AE85D4C">
      <w:numFmt w:val="bullet"/>
      <w:lvlText w:val="•"/>
      <w:lvlJc w:val="left"/>
      <w:pPr>
        <w:ind w:left="1685" w:hanging="360"/>
      </w:pPr>
      <w:rPr>
        <w:rFonts w:hint="default"/>
        <w:lang w:val="fr-FR" w:eastAsia="en-US" w:bidi="ar-SA"/>
      </w:rPr>
    </w:lvl>
    <w:lvl w:ilvl="3" w:tplc="BC30240A"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4" w:tplc="0D747820">
      <w:numFmt w:val="bullet"/>
      <w:lvlText w:val="•"/>
      <w:lvlJc w:val="left"/>
      <w:pPr>
        <w:ind w:left="2991" w:hanging="360"/>
      </w:pPr>
      <w:rPr>
        <w:rFonts w:hint="default"/>
        <w:lang w:val="fr-FR" w:eastAsia="en-US" w:bidi="ar-SA"/>
      </w:rPr>
    </w:lvl>
    <w:lvl w:ilvl="5" w:tplc="F4AE767C">
      <w:numFmt w:val="bullet"/>
      <w:lvlText w:val="•"/>
      <w:lvlJc w:val="left"/>
      <w:pPr>
        <w:ind w:left="3644" w:hanging="360"/>
      </w:pPr>
      <w:rPr>
        <w:rFonts w:hint="default"/>
        <w:lang w:val="fr-FR" w:eastAsia="en-US" w:bidi="ar-SA"/>
      </w:rPr>
    </w:lvl>
    <w:lvl w:ilvl="6" w:tplc="D84A4D4C">
      <w:numFmt w:val="bullet"/>
      <w:lvlText w:val="•"/>
      <w:lvlJc w:val="left"/>
      <w:pPr>
        <w:ind w:left="4297" w:hanging="360"/>
      </w:pPr>
      <w:rPr>
        <w:rFonts w:hint="default"/>
        <w:lang w:val="fr-FR" w:eastAsia="en-US" w:bidi="ar-SA"/>
      </w:rPr>
    </w:lvl>
    <w:lvl w:ilvl="7" w:tplc="C3DA3BF2">
      <w:numFmt w:val="bullet"/>
      <w:lvlText w:val="•"/>
      <w:lvlJc w:val="left"/>
      <w:pPr>
        <w:ind w:left="4950" w:hanging="360"/>
      </w:pPr>
      <w:rPr>
        <w:rFonts w:hint="default"/>
        <w:lang w:val="fr-FR" w:eastAsia="en-US" w:bidi="ar-SA"/>
      </w:rPr>
    </w:lvl>
    <w:lvl w:ilvl="8" w:tplc="1A2C83F8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6F61010"/>
    <w:multiLevelType w:val="hybridMultilevel"/>
    <w:tmpl w:val="E89AD992"/>
    <w:lvl w:ilvl="0" w:tplc="44501874">
      <w:numFmt w:val="bullet"/>
      <w:lvlText w:val="☐"/>
      <w:lvlJc w:val="left"/>
      <w:pPr>
        <w:ind w:left="488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96E8D5E0"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2" w:tplc="75BAEE0C">
      <w:numFmt w:val="bullet"/>
      <w:lvlText w:val="•"/>
      <w:lvlJc w:val="left"/>
      <w:pPr>
        <w:ind w:left="2156" w:hanging="360"/>
      </w:pPr>
      <w:rPr>
        <w:rFonts w:hint="default"/>
        <w:lang w:val="fr-FR" w:eastAsia="en-US" w:bidi="ar-SA"/>
      </w:rPr>
    </w:lvl>
    <w:lvl w:ilvl="3" w:tplc="08BA3DCC">
      <w:numFmt w:val="bullet"/>
      <w:lvlText w:val="•"/>
      <w:lvlJc w:val="left"/>
      <w:pPr>
        <w:ind w:left="2994" w:hanging="360"/>
      </w:pPr>
      <w:rPr>
        <w:rFonts w:hint="default"/>
        <w:lang w:val="fr-FR" w:eastAsia="en-US" w:bidi="ar-SA"/>
      </w:rPr>
    </w:lvl>
    <w:lvl w:ilvl="4" w:tplc="1CAAE892">
      <w:numFmt w:val="bullet"/>
      <w:lvlText w:val="•"/>
      <w:lvlJc w:val="left"/>
      <w:pPr>
        <w:ind w:left="3833" w:hanging="360"/>
      </w:pPr>
      <w:rPr>
        <w:rFonts w:hint="default"/>
        <w:lang w:val="fr-FR" w:eastAsia="en-US" w:bidi="ar-SA"/>
      </w:rPr>
    </w:lvl>
    <w:lvl w:ilvl="5" w:tplc="CF9887AE">
      <w:numFmt w:val="bullet"/>
      <w:lvlText w:val="•"/>
      <w:lvlJc w:val="left"/>
      <w:pPr>
        <w:ind w:left="4671" w:hanging="360"/>
      </w:pPr>
      <w:rPr>
        <w:rFonts w:hint="default"/>
        <w:lang w:val="fr-FR" w:eastAsia="en-US" w:bidi="ar-SA"/>
      </w:rPr>
    </w:lvl>
    <w:lvl w:ilvl="6" w:tplc="7E34F450">
      <w:numFmt w:val="bullet"/>
      <w:lvlText w:val="•"/>
      <w:lvlJc w:val="left"/>
      <w:pPr>
        <w:ind w:left="5509" w:hanging="360"/>
      </w:pPr>
      <w:rPr>
        <w:rFonts w:hint="default"/>
        <w:lang w:val="fr-FR" w:eastAsia="en-US" w:bidi="ar-SA"/>
      </w:rPr>
    </w:lvl>
    <w:lvl w:ilvl="7" w:tplc="44FA7F20">
      <w:numFmt w:val="bullet"/>
      <w:lvlText w:val="•"/>
      <w:lvlJc w:val="left"/>
      <w:pPr>
        <w:ind w:left="6348" w:hanging="360"/>
      </w:pPr>
      <w:rPr>
        <w:rFonts w:hint="default"/>
        <w:lang w:val="fr-FR" w:eastAsia="en-US" w:bidi="ar-SA"/>
      </w:rPr>
    </w:lvl>
    <w:lvl w:ilvl="8" w:tplc="5BD21792">
      <w:numFmt w:val="bullet"/>
      <w:lvlText w:val="•"/>
      <w:lvlJc w:val="left"/>
      <w:pPr>
        <w:ind w:left="718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07C7686"/>
    <w:multiLevelType w:val="hybridMultilevel"/>
    <w:tmpl w:val="8F4A76CA"/>
    <w:lvl w:ilvl="0" w:tplc="C4CE897C">
      <w:numFmt w:val="bullet"/>
      <w:lvlText w:val="☐"/>
      <w:lvlJc w:val="left"/>
      <w:pPr>
        <w:ind w:left="327" w:hanging="308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F2F66DFC">
      <w:numFmt w:val="bullet"/>
      <w:lvlText w:val="•"/>
      <w:lvlJc w:val="left"/>
      <w:pPr>
        <w:ind w:left="566" w:hanging="308"/>
      </w:pPr>
      <w:rPr>
        <w:rFonts w:hint="default"/>
        <w:lang w:val="fr-FR" w:eastAsia="en-US" w:bidi="ar-SA"/>
      </w:rPr>
    </w:lvl>
    <w:lvl w:ilvl="2" w:tplc="BE38E186">
      <w:numFmt w:val="bullet"/>
      <w:lvlText w:val="•"/>
      <w:lvlJc w:val="left"/>
      <w:pPr>
        <w:ind w:left="813" w:hanging="308"/>
      </w:pPr>
      <w:rPr>
        <w:rFonts w:hint="default"/>
        <w:lang w:val="fr-FR" w:eastAsia="en-US" w:bidi="ar-SA"/>
      </w:rPr>
    </w:lvl>
    <w:lvl w:ilvl="3" w:tplc="8FCAC5BA">
      <w:numFmt w:val="bullet"/>
      <w:lvlText w:val="•"/>
      <w:lvlJc w:val="left"/>
      <w:pPr>
        <w:ind w:left="1059" w:hanging="308"/>
      </w:pPr>
      <w:rPr>
        <w:rFonts w:hint="default"/>
        <w:lang w:val="fr-FR" w:eastAsia="en-US" w:bidi="ar-SA"/>
      </w:rPr>
    </w:lvl>
    <w:lvl w:ilvl="4" w:tplc="F7120C52">
      <w:numFmt w:val="bullet"/>
      <w:lvlText w:val="•"/>
      <w:lvlJc w:val="left"/>
      <w:pPr>
        <w:ind w:left="1306" w:hanging="308"/>
      </w:pPr>
      <w:rPr>
        <w:rFonts w:hint="default"/>
        <w:lang w:val="fr-FR" w:eastAsia="en-US" w:bidi="ar-SA"/>
      </w:rPr>
    </w:lvl>
    <w:lvl w:ilvl="5" w:tplc="FBBC1A60">
      <w:numFmt w:val="bullet"/>
      <w:lvlText w:val="•"/>
      <w:lvlJc w:val="left"/>
      <w:pPr>
        <w:ind w:left="1553" w:hanging="308"/>
      </w:pPr>
      <w:rPr>
        <w:rFonts w:hint="default"/>
        <w:lang w:val="fr-FR" w:eastAsia="en-US" w:bidi="ar-SA"/>
      </w:rPr>
    </w:lvl>
    <w:lvl w:ilvl="6" w:tplc="27B6DE26">
      <w:numFmt w:val="bullet"/>
      <w:lvlText w:val="•"/>
      <w:lvlJc w:val="left"/>
      <w:pPr>
        <w:ind w:left="1799" w:hanging="308"/>
      </w:pPr>
      <w:rPr>
        <w:rFonts w:hint="default"/>
        <w:lang w:val="fr-FR" w:eastAsia="en-US" w:bidi="ar-SA"/>
      </w:rPr>
    </w:lvl>
    <w:lvl w:ilvl="7" w:tplc="0DBE85F8">
      <w:numFmt w:val="bullet"/>
      <w:lvlText w:val="•"/>
      <w:lvlJc w:val="left"/>
      <w:pPr>
        <w:ind w:left="2046" w:hanging="308"/>
      </w:pPr>
      <w:rPr>
        <w:rFonts w:hint="default"/>
        <w:lang w:val="fr-FR" w:eastAsia="en-US" w:bidi="ar-SA"/>
      </w:rPr>
    </w:lvl>
    <w:lvl w:ilvl="8" w:tplc="E938C98E">
      <w:numFmt w:val="bullet"/>
      <w:lvlText w:val="•"/>
      <w:lvlJc w:val="left"/>
      <w:pPr>
        <w:ind w:left="2293" w:hanging="308"/>
      </w:pPr>
      <w:rPr>
        <w:rFonts w:hint="default"/>
        <w:lang w:val="fr-FR" w:eastAsia="en-US" w:bidi="ar-SA"/>
      </w:rPr>
    </w:lvl>
  </w:abstractNum>
  <w:num w:numId="1" w16cid:durableId="92023014">
    <w:abstractNumId w:val="2"/>
  </w:num>
  <w:num w:numId="2" w16cid:durableId="1391033319">
    <w:abstractNumId w:val="0"/>
  </w:num>
  <w:num w:numId="3" w16cid:durableId="326829294">
    <w:abstractNumId w:val="3"/>
  </w:num>
  <w:num w:numId="4" w16cid:durableId="115541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4"/>
    <w:rsid w:val="002766A6"/>
    <w:rsid w:val="002A5364"/>
    <w:rsid w:val="002C646C"/>
    <w:rsid w:val="00366425"/>
    <w:rsid w:val="004222E7"/>
    <w:rsid w:val="00474414"/>
    <w:rsid w:val="00573344"/>
    <w:rsid w:val="006124C3"/>
    <w:rsid w:val="007D69E8"/>
    <w:rsid w:val="00811958"/>
    <w:rsid w:val="008D29DA"/>
    <w:rsid w:val="00930D35"/>
    <w:rsid w:val="00946DC2"/>
    <w:rsid w:val="00977F94"/>
    <w:rsid w:val="00993137"/>
    <w:rsid w:val="009B0829"/>
    <w:rsid w:val="00A51BF9"/>
    <w:rsid w:val="00AC385B"/>
    <w:rsid w:val="00AC57EA"/>
    <w:rsid w:val="00AF2DB6"/>
    <w:rsid w:val="00B43184"/>
    <w:rsid w:val="00B8714E"/>
    <w:rsid w:val="00BB1CB8"/>
    <w:rsid w:val="00D925C1"/>
    <w:rsid w:val="00E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8F2A"/>
  <w15:docId w15:val="{A209B576-171B-4E87-BB11-613DC28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comite@basket85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4E05AC85FD247AE133FA215F061E3" ma:contentTypeVersion="18" ma:contentTypeDescription="Crée un document." ma:contentTypeScope="" ma:versionID="35a8467bcfe00f42c51152beb2f4213c">
  <xsd:schema xmlns:xsd="http://www.w3.org/2001/XMLSchema" xmlns:xs="http://www.w3.org/2001/XMLSchema" xmlns:p="http://schemas.microsoft.com/office/2006/metadata/properties" xmlns:ns2="5293461e-7784-4b8c-bb4e-142594bfd42f" xmlns:ns3="ceda0aba-d825-426a-be4d-5914f3712bee" targetNamespace="http://schemas.microsoft.com/office/2006/metadata/properties" ma:root="true" ma:fieldsID="dc3db5a0b4eff61d37ac7270f317bfab" ns2:_="" ns3:_="">
    <xsd:import namespace="5293461e-7784-4b8c-bb4e-142594bfd42f"/>
    <xsd:import namespace="ceda0aba-d825-426a-be4d-5914f3712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461e-7784-4b8c-bb4e-142594bf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cda14c7-520d-4dc4-950f-2c63a28cc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a0aba-d825-426a-be4d-5914f3712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5f300-5308-48f1-a61e-7fc8eb9faca3}" ma:internalName="TaxCatchAll" ma:showField="CatchAllData" ma:web="ceda0aba-d825-426a-be4d-5914f3712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2129C-498E-43F9-985A-515502FE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3461e-7784-4b8c-bb4e-142594bfd42f"/>
    <ds:schemaRef ds:uri="ceda0aba-d825-426a-be4d-5914f3712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FD85B-F35E-4DEB-8946-1124858BB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6409361X</dc:creator>
  <cp:lastModifiedBy>Secretariat 1</cp:lastModifiedBy>
  <cp:revision>9</cp:revision>
  <dcterms:created xsi:type="dcterms:W3CDTF">2024-06-25T18:06:00Z</dcterms:created>
  <dcterms:modified xsi:type="dcterms:W3CDTF">2024-06-27T08:46:00Z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